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石嘴山银行股份有限公司关于</w:t>
      </w:r>
      <w:r>
        <w:rPr>
          <w:rFonts w:hint="eastAsia" w:ascii="方正小标宋简体" w:hAnsi="方正小标宋简体" w:eastAsia="方正小标宋简体" w:cs="方正小标宋简体"/>
          <w:b w:val="0"/>
          <w:bCs w:val="0"/>
          <w:sz w:val="44"/>
          <w:szCs w:val="44"/>
          <w:lang w:val="en-US" w:eastAsia="zh-CN"/>
        </w:rPr>
        <w:t>分支机构</w:t>
      </w:r>
      <w:r>
        <w:rPr>
          <w:rFonts w:hint="eastAsia" w:ascii="方正小标宋简体" w:hAnsi="方正小标宋简体" w:eastAsia="方正小标宋简体" w:cs="方正小标宋简体"/>
          <w:b w:val="0"/>
          <w:bCs w:val="0"/>
          <w:sz w:val="44"/>
          <w:szCs w:val="44"/>
          <w:lang w:val="en-US" w:eastAsia="zh-CN"/>
        </w:rPr>
        <w:t>金融许可证情况的公告</w:t>
      </w:r>
    </w:p>
    <w:bookmarkEnd w:id="0"/>
    <w:p>
      <w:pPr>
        <w:pStyle w:val="3"/>
        <w:jc w:val="left"/>
        <w:rPr>
          <w:rFonts w:hint="eastAsia"/>
          <w:b w:val="0"/>
          <w:bCs w:val="0"/>
          <w:sz w:val="30"/>
          <w:szCs w:val="30"/>
          <w:lang w:val="en-US" w:eastAsia="zh-CN"/>
        </w:rPr>
      </w:pPr>
      <w:r>
        <w:rPr>
          <w:rFonts w:hint="eastAsia"/>
          <w:b w:val="0"/>
          <w:bCs w:val="0"/>
          <w:sz w:val="30"/>
          <w:szCs w:val="30"/>
          <w:lang w:val="en-US" w:eastAsia="zh-CN"/>
        </w:rPr>
        <w:t xml:space="preserve">    </w:t>
      </w:r>
    </w:p>
    <w:p>
      <w:pPr>
        <w:pStyle w:val="3"/>
        <w:jc w:val="both"/>
        <w:rPr>
          <w:rFonts w:hint="eastAsia" w:ascii="仿宋_GB2312" w:hAnsi="仿宋_GB2312" w:eastAsia="仿宋_GB2312" w:cs="仿宋_GB2312"/>
          <w:b w:val="0"/>
          <w:bCs w:val="0"/>
          <w:sz w:val="32"/>
          <w:szCs w:val="32"/>
          <w:lang w:val="en-US" w:eastAsia="zh-CN"/>
        </w:rPr>
      </w:pPr>
    </w:p>
    <w:p>
      <w:pPr>
        <w:pStyle w:val="3"/>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行红果子镇支行于近期搬迁，2025年1月6日，国家金融监督管理总局石嘴山监管分局已于向我行红果子镇支行换发金融许可证，业务范围为:许可该机构经营银行业监督管理机构依照有关法律、行政法规和其他规定批准的业务（具体业务范围以金融许可证所列为准），现将其他事项予以公告:</w:t>
      </w:r>
    </w:p>
    <w:p>
      <w:pPr>
        <w:pStyle w:val="3"/>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机构名称：石嘴山银行股份有限公司红果子镇支行</w:t>
      </w:r>
    </w:p>
    <w:p>
      <w:pPr>
        <w:pStyle w:val="3"/>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机构住所：宁夏回族自治区石嘴山市惠农区红果子镇红礼西路1幢</w:t>
      </w:r>
    </w:p>
    <w:p>
      <w:pPr>
        <w:pStyle w:val="3"/>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机构编码:B1009S364020014</w:t>
      </w:r>
    </w:p>
    <w:p>
      <w:pPr>
        <w:pStyle w:val="3"/>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联系电话：0952-7012134</w:t>
      </w:r>
    </w:p>
    <w:p>
      <w:pPr>
        <w:pStyle w:val="3"/>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石嘴山银行股份有限公司</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2025年1月26日</w:t>
      </w:r>
    </w:p>
    <w:p>
      <w:pPr>
        <w:jc w:val="both"/>
        <w:rPr>
          <w:rFonts w:hint="eastAsia" w:ascii="仿宋_GB2312" w:hAnsi="仿宋_GB2312" w:eastAsia="仿宋_GB2312" w:cs="仿宋_GB2312"/>
          <w:sz w:val="32"/>
          <w:szCs w:val="32"/>
        </w:rPr>
      </w:pPr>
    </w:p>
    <w:sectPr>
      <w:pgSz w:w="11906" w:h="16838"/>
      <w:pgMar w:top="1134" w:right="1474" w:bottom="113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Tk2MWY0NjMzMmVkNmJmNTllMDc1ZGFmYTY1ZTkifQ=="/>
  </w:docVars>
  <w:rsids>
    <w:rsidRoot w:val="1345202D"/>
    <w:rsid w:val="043161F4"/>
    <w:rsid w:val="1345202D"/>
    <w:rsid w:val="1D7407F4"/>
    <w:rsid w:val="4E24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表头"/>
    <w:basedOn w:val="4"/>
    <w:next w:val="1"/>
    <w:qFormat/>
    <w:uiPriority w:val="0"/>
    <w:pPr>
      <w:snapToGrid w:val="0"/>
      <w:spacing w:before="120" w:after="120" w:line="480" w:lineRule="exact"/>
      <w:jc w:val="center"/>
    </w:pPr>
    <w:rPr>
      <w:b/>
      <w:bCs/>
      <w:kern w:val="32"/>
    </w:rPr>
  </w:style>
  <w:style w:type="paragraph" w:styleId="4">
    <w:name w:val="List"/>
    <w:basedOn w:val="1"/>
    <w:qFormat/>
    <w:uiPriority w:val="0"/>
    <w:pPr>
      <w:snapToGrid w:val="0"/>
      <w:jc w:val="center"/>
    </w:pPr>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253</Characters>
  <Lines>0</Lines>
  <Paragraphs>0</Paragraphs>
  <TotalTime>0</TotalTime>
  <ScaleCrop>false</ScaleCrop>
  <LinksUpToDate>false</LinksUpToDate>
  <CharactersWithSpaces>257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2023-10-07T03:43:00Z</dcterms:created>
  <dc:creator>富强</dc:creator>
  <cp:lastModifiedBy>林梦婷</cp:lastModifiedBy>
  <dcterms:modified xsi:type="dcterms:W3CDTF">2025-01-26T09:36:58Z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25AE8754D653446AB27725B9583C0C21_13</vt:lpwstr>
  </property>
</Properties>
</file>